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МИНИСТЕРСТВО ПРОСВЕЩЕНИЯ РОССИЙСКОЙ ФЕДЕРАЦИИ</w:t>
      </w: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Министерство образования Забайкальского края‌‌ </w:t>
      </w: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Комитет образования Администрации муниципального района </w:t>
      </w:r>
      <w:r>
        <w:rPr>
          <w:rFonts w:ascii="Arial" w:hAnsi="Arial" w:cs="Arial" w:eastAsia="Arial"/>
          <w:color w:val="auto"/>
          <w:spacing w:val="0"/>
          <w:position w:val="0"/>
          <w:sz w:val="28"/>
          <w:shd w:fill="auto" w:val="clear"/>
        </w:rPr>
        <w:br/>
      </w:r>
      <w:r>
        <w:rPr>
          <w:rFonts w:ascii="Times New Roman" w:hAnsi="Times New Roman" w:cs="Times New Roman" w:eastAsia="Times New Roman"/>
          <w:b/>
          <w:color w:val="000000"/>
          <w:spacing w:val="0"/>
          <w:position w:val="0"/>
          <w:sz w:val="28"/>
          <w:shd w:fill="auto" w:val="clear"/>
        </w:rPr>
        <w:t xml:space="preserve"> "Шилкинский район"‌</w:t>
      </w:r>
      <w:r>
        <w:rPr>
          <w:rFonts w:ascii="Times New Roman" w:hAnsi="Times New Roman" w:cs="Times New Roman" w:eastAsia="Times New Roman"/>
          <w:color w:val="000000"/>
          <w:spacing w:val="0"/>
          <w:position w:val="0"/>
          <w:sz w:val="28"/>
          <w:shd w:fill="auto" w:val="clear"/>
        </w:rPr>
        <w:t xml:space="preserve">​</w:t>
      </w: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МОУ Митрофановская СОШИ</w:t>
      </w: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p>
    <w:tbl>
      <w:tblPr/>
      <w:tblGrid>
        <w:gridCol w:w="3114"/>
        <w:gridCol w:w="3115"/>
        <w:gridCol w:w="3115"/>
      </w:tblGrid>
      <w:tr>
        <w:trPr>
          <w:trHeight w:val="1" w:hRule="atLeast"/>
          <w:jc w:val="left"/>
        </w:trPr>
        <w:tc>
          <w:tcPr>
            <w:tcW w:w="3114"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120" w:line="276"/>
              <w:ind w:right="0" w:left="0" w:firstLine="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РАССМОТРЕНО</w:t>
            </w:r>
          </w:p>
          <w:p>
            <w:pPr>
              <w:spacing w:before="0" w:after="120" w:line="276"/>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Учитель</w:t>
            </w:r>
          </w:p>
          <w:p>
            <w:pPr>
              <w:spacing w:before="0" w:after="12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________________________ </w:t>
            </w:r>
          </w:p>
          <w:p>
            <w:pPr>
              <w:spacing w:before="0" w:after="0" w:line="240"/>
              <w:ind w:right="0" w:left="0" w:firstLine="0"/>
              <w:jc w:val="righ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Викторова Р Р</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Пр</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1 </w:t>
            </w:r>
            <w:r>
              <w:rPr>
                <w:rFonts w:ascii="Times New Roman" w:hAnsi="Times New Roman" w:cs="Times New Roman" w:eastAsia="Times New Roman"/>
                <w:color w:val="000000"/>
                <w:spacing w:val="0"/>
                <w:position w:val="0"/>
                <w:sz w:val="24"/>
                <w:shd w:fill="auto" w:val="clear"/>
              </w:rPr>
              <w:t xml:space="preserve">от </w:t>
            </w:r>
            <w:r>
              <w:rPr>
                <w:rFonts w:ascii="Times New Roman" w:hAnsi="Times New Roman" w:cs="Times New Roman" w:eastAsia="Times New Roman"/>
                <w:color w:val="000000"/>
                <w:spacing w:val="0"/>
                <w:position w:val="0"/>
                <w:sz w:val="24"/>
                <w:shd w:fill="auto" w:val="clear"/>
              </w:rPr>
              <w:t xml:space="preserve">«31.» 08.   23 </w:t>
            </w:r>
            <w:r>
              <w:rPr>
                <w:rFonts w:ascii="Times New Roman" w:hAnsi="Times New Roman" w:cs="Times New Roman" w:eastAsia="Times New Roman"/>
                <w:color w:val="000000"/>
                <w:spacing w:val="0"/>
                <w:position w:val="0"/>
                <w:sz w:val="24"/>
                <w:shd w:fill="auto" w:val="clear"/>
              </w:rPr>
              <w:t xml:space="preserve">г.</w:t>
            </w:r>
          </w:p>
          <w:p>
            <w:pPr>
              <w:spacing w:before="0" w:after="0" w:line="240"/>
              <w:ind w:right="0" w:left="0" w:firstLine="0"/>
              <w:jc w:val="left"/>
              <w:rPr>
                <w:spacing w:val="0"/>
                <w:position w:val="0"/>
                <w:shd w:fill="auto" w:val="clear"/>
              </w:rPr>
            </w:pPr>
          </w:p>
        </w:tc>
        <w:tc>
          <w:tcPr>
            <w:tcW w:w="3115"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120" w:line="276"/>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СОГЛАСОВАНО</w:t>
            </w:r>
          </w:p>
          <w:p>
            <w:pPr>
              <w:spacing w:before="0" w:after="120" w:line="276"/>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ЗДМР</w:t>
            </w:r>
          </w:p>
          <w:p>
            <w:pPr>
              <w:spacing w:before="0" w:after="12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________________________ </w:t>
            </w:r>
          </w:p>
          <w:p>
            <w:pPr>
              <w:spacing w:before="0" w:after="0" w:line="240"/>
              <w:ind w:right="0" w:left="0" w:firstLine="0"/>
              <w:jc w:val="righ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Фёдорова Т Г</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Пр</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1 </w:t>
            </w:r>
            <w:r>
              <w:rPr>
                <w:rFonts w:ascii="Times New Roman" w:hAnsi="Times New Roman" w:cs="Times New Roman" w:eastAsia="Times New Roman"/>
                <w:color w:val="000000"/>
                <w:spacing w:val="0"/>
                <w:position w:val="0"/>
                <w:sz w:val="24"/>
                <w:shd w:fill="auto" w:val="clear"/>
              </w:rPr>
              <w:t xml:space="preserve">от </w:t>
            </w:r>
            <w:r>
              <w:rPr>
                <w:rFonts w:ascii="Times New Roman" w:hAnsi="Times New Roman" w:cs="Times New Roman" w:eastAsia="Times New Roman"/>
                <w:color w:val="000000"/>
                <w:spacing w:val="0"/>
                <w:position w:val="0"/>
                <w:sz w:val="24"/>
                <w:shd w:fill="auto" w:val="clear"/>
              </w:rPr>
              <w:t xml:space="preserve">«31.» 08.   23 </w:t>
            </w:r>
            <w:r>
              <w:rPr>
                <w:rFonts w:ascii="Times New Roman" w:hAnsi="Times New Roman" w:cs="Times New Roman" w:eastAsia="Times New Roman"/>
                <w:color w:val="000000"/>
                <w:spacing w:val="0"/>
                <w:position w:val="0"/>
                <w:sz w:val="24"/>
                <w:shd w:fill="auto" w:val="clear"/>
              </w:rPr>
              <w:t xml:space="preserve">г.</w:t>
            </w:r>
          </w:p>
          <w:p>
            <w:pPr>
              <w:spacing w:before="0" w:after="0" w:line="240"/>
              <w:ind w:right="0" w:left="0" w:firstLine="0"/>
              <w:jc w:val="left"/>
              <w:rPr>
                <w:spacing w:val="0"/>
                <w:position w:val="0"/>
                <w:shd w:fill="auto" w:val="clear"/>
              </w:rPr>
            </w:pPr>
          </w:p>
        </w:tc>
        <w:tc>
          <w:tcPr>
            <w:tcW w:w="3115"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120" w:line="276"/>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УТВЕРЖДЕНО</w:t>
            </w:r>
          </w:p>
          <w:p>
            <w:pPr>
              <w:spacing w:before="0" w:after="120" w:line="276"/>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Директор </w:t>
            </w:r>
          </w:p>
          <w:p>
            <w:pPr>
              <w:spacing w:before="0" w:after="12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________________________ </w:t>
            </w:r>
          </w:p>
          <w:p>
            <w:pPr>
              <w:spacing w:before="0" w:after="0" w:line="240"/>
              <w:ind w:right="0" w:left="0" w:firstLine="0"/>
              <w:jc w:val="righ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Косякова О В</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Пр</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110 </w:t>
            </w:r>
            <w:r>
              <w:rPr>
                <w:rFonts w:ascii="Times New Roman" w:hAnsi="Times New Roman" w:cs="Times New Roman" w:eastAsia="Times New Roman"/>
                <w:color w:val="000000"/>
                <w:spacing w:val="0"/>
                <w:position w:val="0"/>
                <w:sz w:val="24"/>
                <w:shd w:fill="auto" w:val="clear"/>
              </w:rPr>
              <w:t xml:space="preserve">от </w:t>
            </w:r>
            <w:r>
              <w:rPr>
                <w:rFonts w:ascii="Times New Roman" w:hAnsi="Times New Roman" w:cs="Times New Roman" w:eastAsia="Times New Roman"/>
                <w:color w:val="000000"/>
                <w:spacing w:val="0"/>
                <w:position w:val="0"/>
                <w:sz w:val="24"/>
                <w:shd w:fill="auto" w:val="clear"/>
              </w:rPr>
              <w:t xml:space="preserve">«04.» 09.   23 </w:t>
            </w:r>
            <w:r>
              <w:rPr>
                <w:rFonts w:ascii="Times New Roman" w:hAnsi="Times New Roman" w:cs="Times New Roman" w:eastAsia="Times New Roman"/>
                <w:color w:val="000000"/>
                <w:spacing w:val="0"/>
                <w:position w:val="0"/>
                <w:sz w:val="24"/>
                <w:shd w:fill="auto" w:val="clear"/>
              </w:rPr>
              <w:t xml:space="preserve">г.</w:t>
            </w:r>
          </w:p>
          <w:p>
            <w:pPr>
              <w:spacing w:before="0" w:after="0" w:line="240"/>
              <w:ind w:right="0" w:left="0" w:firstLine="0"/>
              <w:jc w:val="left"/>
              <w:rPr>
                <w:spacing w:val="0"/>
                <w:position w:val="0"/>
                <w:shd w:fill="auto" w:val="clear"/>
              </w:rPr>
            </w:pPr>
          </w:p>
        </w:tc>
      </w:tr>
    </w:tbl>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РАБОЧАЯ ПРОГРАММА</w:t>
      </w: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(ID 2800792)</w:t>
      </w: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учебного предмета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Химия. Базовый уровень</w:t>
      </w:r>
      <w:r>
        <w:rPr>
          <w:rFonts w:ascii="Times New Roman" w:hAnsi="Times New Roman" w:cs="Times New Roman" w:eastAsia="Times New Roman"/>
          <w:b/>
          <w:color w:val="000000"/>
          <w:spacing w:val="0"/>
          <w:position w:val="0"/>
          <w:sz w:val="28"/>
          <w:shd w:fill="auto" w:val="clear"/>
        </w:rPr>
        <w:t xml:space="preserve">»</w:t>
      </w: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для обучающихся 10 </w:t>
      </w:r>
      <w:r>
        <w:rPr>
          <w:rFonts w:ascii="Calibri" w:hAnsi="Calibri" w:cs="Calibri" w:eastAsia="Calibri"/>
          <w:color w:val="000000"/>
          <w:spacing w:val="0"/>
          <w:position w:val="0"/>
          <w:sz w:val="28"/>
          <w:shd w:fill="auto" w:val="clear"/>
        </w:rPr>
        <w:t xml:space="preserve">–</w:t>
      </w:r>
      <w:r>
        <w:rPr>
          <w:rFonts w:ascii="Calibri" w:hAnsi="Calibri" w:cs="Calibri" w:eastAsia="Calibri"/>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11 </w:t>
      </w:r>
      <w:r>
        <w:rPr>
          <w:rFonts w:ascii="Times New Roman" w:hAnsi="Times New Roman" w:cs="Times New Roman" w:eastAsia="Times New Roman"/>
          <w:color w:val="000000"/>
          <w:spacing w:val="0"/>
          <w:position w:val="0"/>
          <w:sz w:val="28"/>
          <w:shd w:fill="auto" w:val="clear"/>
        </w:rPr>
        <w:t xml:space="preserve">классов </w:t>
      </w: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Село Митрофаново ‌ 2023‌</w:t>
      </w:r>
      <w:r>
        <w:rPr>
          <w:rFonts w:ascii="Times New Roman" w:hAnsi="Times New Roman" w:cs="Times New Roman" w:eastAsia="Times New Roman"/>
          <w:color w:val="000000"/>
          <w:spacing w:val="0"/>
          <w:position w:val="0"/>
          <w:sz w:val="28"/>
          <w:shd w:fill="auto" w:val="clear"/>
        </w:rPr>
        <w:t xml:space="preserve">​</w:t>
      </w: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60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ПОЯСНИТЕЛЬНАЯ ЗАПИСКА</w:t>
      </w:r>
    </w:p>
    <w:p>
      <w:pPr>
        <w:spacing w:before="0" w:after="0" w:line="276"/>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Программа по химии на уровне среднего общего образования разработана на основе Федерального закона от 29.12.2012 </w:t>
      </w:r>
      <w:r>
        <w:rPr>
          <w:rFonts w:ascii="Segoe UI Symbol" w:hAnsi="Segoe UI Symbol" w:cs="Segoe UI Symbol" w:eastAsia="Segoe UI Symbol"/>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273-</w:t>
      </w:r>
      <w:r>
        <w:rPr>
          <w:rFonts w:ascii="Times New Roman" w:hAnsi="Times New Roman" w:cs="Times New Roman" w:eastAsia="Times New Roman"/>
          <w:color w:val="000000"/>
          <w:spacing w:val="0"/>
          <w:position w:val="0"/>
          <w:sz w:val="28"/>
          <w:shd w:fill="auto" w:val="clear"/>
        </w:rPr>
        <w:t xml:space="preserve">ФЗ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Об образовании в Российской Федерации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Химия</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 образовательных организациях Российской Федерации, реализующих основные образовательные программы, и основных положений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Стратегии развития воспитания в Российской Федерации на период до 2025 года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Распоряжение Правительства РФ от 29.05. 2015 </w:t>
      </w:r>
      <w:r>
        <w:rPr>
          <w:rFonts w:ascii="Segoe UI Symbol" w:hAnsi="Segoe UI Symbol" w:cs="Segoe UI Symbol" w:eastAsia="Segoe UI Symbol"/>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996 - </w:t>
      </w:r>
      <w:r>
        <w:rPr>
          <w:rFonts w:ascii="Times New Roman" w:hAnsi="Times New Roman" w:cs="Times New Roman" w:eastAsia="Times New Roman"/>
          <w:color w:val="000000"/>
          <w:spacing w:val="0"/>
          <w:position w:val="0"/>
          <w:sz w:val="28"/>
          <w:shd w:fill="auto" w:val="clear"/>
        </w:rPr>
        <w:t xml:space="preserve">р.).​</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Химия</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для 10</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11 </w:t>
      </w:r>
      <w:r>
        <w:rPr>
          <w:rFonts w:ascii="Times New Roman" w:hAnsi="Times New Roman" w:cs="Times New Roman" w:eastAsia="Times New Roman"/>
          <w:color w:val="000000"/>
          <w:spacing w:val="0"/>
          <w:position w:val="0"/>
          <w:sz w:val="28"/>
          <w:shd w:fill="auto" w:val="clear"/>
        </w:rPr>
        <w:t xml:space="preserve">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Химия</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сырьевой, энергетической, пищевой, экологической безопасности и охраны здоровья.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 соответствии с общими целями и принципами среднего общего образования содержание предмета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Химия</w:t>
      </w:r>
      <w:r>
        <w:rPr>
          <w:rFonts w:ascii="Times New Roman" w:hAnsi="Times New Roman" w:cs="Times New Roman" w:eastAsia="Times New Roman"/>
          <w:color w:val="000000"/>
          <w:spacing w:val="0"/>
          <w:position w:val="0"/>
          <w:sz w:val="28"/>
          <w:shd w:fill="auto" w:val="clear"/>
        </w:rPr>
        <w:t xml:space="preserve">» (10</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11 </w:t>
      </w:r>
      <w:r>
        <w:rPr>
          <w:rFonts w:ascii="Times New Roman" w:hAnsi="Times New Roman" w:cs="Times New Roman" w:eastAsia="Times New Roman"/>
          <w:color w:val="000000"/>
          <w:spacing w:val="0"/>
          <w:position w:val="0"/>
          <w:sz w:val="28"/>
          <w:shd w:fill="auto" w:val="clear"/>
        </w:rPr>
        <w:t xml:space="preserve">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Составляющими предмета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Химия</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являются базовые курсы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Органическая химия</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Общая и неорганическая химия</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Структура содержания курсов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Органическая химия</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Общая и неорганическая химия</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Под новым углом зрения в предмете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Химия</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Общая и неорганическая химия</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от обобщающей до объясняющей и прогнозирующей.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Химия</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Согласно данной точке зрения главными целями изучения предмета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Химия</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на базовом уровне (10 </w:t>
      </w:r>
      <w:r>
        <w:rPr>
          <w:rFonts w:ascii="Calibri" w:hAnsi="Calibri" w:cs="Calibri" w:eastAsia="Calibri"/>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11 </w:t>
      </w:r>
      <w:r>
        <w:rPr>
          <w:rFonts w:ascii="Times New Roman" w:hAnsi="Times New Roman" w:cs="Times New Roman" w:eastAsia="Times New Roman"/>
          <w:color w:val="000000"/>
          <w:spacing w:val="0"/>
          <w:position w:val="0"/>
          <w:sz w:val="28"/>
          <w:shd w:fill="auto" w:val="clear"/>
        </w:rPr>
        <w:t xml:space="preserve">кл.) являются:</w:t>
      </w:r>
    </w:p>
    <w:p>
      <w:pPr>
        <w:numPr>
          <w:ilvl w:val="0"/>
          <w:numId w:val="31"/>
        </w:numPr>
        <w:spacing w:before="0" w:after="0" w:line="264"/>
        <w:ind w:right="0" w:left="786"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pPr>
        <w:numPr>
          <w:ilvl w:val="0"/>
          <w:numId w:val="31"/>
        </w:numPr>
        <w:spacing w:before="0" w:after="0" w:line="264"/>
        <w:ind w:right="0" w:left="786"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pPr>
        <w:numPr>
          <w:ilvl w:val="0"/>
          <w:numId w:val="31"/>
        </w:numPr>
        <w:spacing w:before="0" w:after="0" w:line="264"/>
        <w:ind w:right="0" w:left="786"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 связи с этим при изучении предмета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Химия</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доминирующее значение приобретают такие цели и задачи, как:</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 учебном плане среднего общего образования предмет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Химия</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базового уровня входит в состав предметной области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Естественно-научные предметы</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Общее число часов, отведённых для изучения химии, на базовом уровне среднего общего образования, составляет 68 часов: в 10 классе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34 </w:t>
      </w:r>
      <w:r>
        <w:rPr>
          <w:rFonts w:ascii="Times New Roman" w:hAnsi="Times New Roman" w:cs="Times New Roman" w:eastAsia="Times New Roman"/>
          <w:color w:val="000000"/>
          <w:spacing w:val="0"/>
          <w:position w:val="0"/>
          <w:sz w:val="28"/>
          <w:shd w:fill="auto" w:val="clear"/>
        </w:rPr>
        <w:t xml:space="preserve">часа (1 час в неделю), в 11 классе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34 </w:t>
      </w:r>
      <w:r>
        <w:rPr>
          <w:rFonts w:ascii="Times New Roman" w:hAnsi="Times New Roman" w:cs="Times New Roman" w:eastAsia="Times New Roman"/>
          <w:color w:val="000000"/>
          <w:spacing w:val="0"/>
          <w:position w:val="0"/>
          <w:sz w:val="28"/>
          <w:shd w:fill="auto" w:val="clear"/>
        </w:rPr>
        <w:t xml:space="preserve">часа (1 час в неделю).</w:t>
      </w: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СОДЕРЖАНИЕ ОБУЧЕНИЯ</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10 </w:t>
      </w:r>
      <w:r>
        <w:rPr>
          <w:rFonts w:ascii="Times New Roman" w:hAnsi="Times New Roman" w:cs="Times New Roman" w:eastAsia="Times New Roman"/>
          <w:b/>
          <w:color w:val="000000"/>
          <w:spacing w:val="0"/>
          <w:position w:val="0"/>
          <w:sz w:val="28"/>
          <w:shd w:fill="auto" w:val="clear"/>
        </w:rPr>
        <w:t xml:space="preserve">КЛАСС</w:t>
      </w:r>
      <w:r>
        <w:rPr>
          <w:rFonts w:ascii="Times New Roman" w:hAnsi="Times New Roman" w:cs="Times New Roman" w:eastAsia="Times New Roman"/>
          <w:color w:val="000000"/>
          <w:spacing w:val="0"/>
          <w:position w:val="0"/>
          <w:sz w:val="28"/>
          <w:shd w:fill="auto" w:val="clear"/>
        </w:rPr>
        <w:t xml:space="preserve"> </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ОРГАНИЧЕСКАЯ ХИМИЯ</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Теоретические основы органической химии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одинарные и кратные связи.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Углеводороды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Алканы: состав и строение, гомологический ряд. Метан и этан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простейшие представители алканов: физические и химические свойства (реакции замещения и горения), нахождение в природе, получение и применение.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Алкены: состав и строение, гомологический ряд. Этилен и пропилен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Алкадиены: бутадиен-1,3 и метилбутадиен-1,3: строение, важнейшие химические свойства (реакция полимеризации). Получение синтетического каучука и резины.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Алкины: состав и особенности строения, гомологический ряд. Ацетилен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Арены. Бензол: состав, строение, физические и химические свойства (реакции галогенирования и нитрования), получение и применение. </w:t>
      </w:r>
      <w:r>
        <w:rPr>
          <w:rFonts w:ascii="Times New Roman" w:hAnsi="Times New Roman" w:cs="Times New Roman" w:eastAsia="Times New Roman"/>
          <w:i/>
          <w:color w:val="000000"/>
          <w:spacing w:val="0"/>
          <w:position w:val="0"/>
          <w:sz w:val="28"/>
          <w:shd w:fill="auto" w:val="clear"/>
        </w:rPr>
        <w:t xml:space="preserve">Толуол: состав, строение, физические и химические свойства (реакции галогенирования и нитрования), получение и применение.</w:t>
      </w:r>
      <w:r>
        <w:rPr>
          <w:rFonts w:ascii="Times New Roman" w:hAnsi="Times New Roman" w:cs="Times New Roman" w:eastAsia="Times New Roman"/>
          <w:color w:val="000000"/>
          <w:spacing w:val="0"/>
          <w:position w:val="0"/>
          <w:sz w:val="28"/>
          <w:shd w:fill="auto" w:val="clear"/>
        </w:rPr>
        <w:t xml:space="preserve"> Токсичность аренов. Генетическая связь между углеводородами, принадлежащими к различным классам.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Экспериментальные методы изучения веществ и их превращений: ознакомление с образцами пластмасс, каучуков и резины, коллекции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Нефть</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Уголь</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моделирование молекул углеводородов и галогенопроизводных, проведение </w:t>
      </w:r>
      <w:r>
        <w:rPr>
          <w:rFonts w:ascii="Times New Roman" w:hAnsi="Times New Roman" w:cs="Times New Roman" w:eastAsia="Times New Roman"/>
          <w:color w:val="000000"/>
          <w:spacing w:val="0"/>
          <w:position w:val="0"/>
          <w:sz w:val="28"/>
          <w:u w:val="single"/>
          <w:shd w:fill="auto" w:val="clear"/>
        </w:rPr>
        <w:t xml:space="preserve">практической работы</w:t>
      </w:r>
      <w:r>
        <w:rPr>
          <w:rFonts w:ascii="Times New Roman" w:hAnsi="Times New Roman" w:cs="Times New Roman" w:eastAsia="Times New Roman"/>
          <w:color w:val="000000"/>
          <w:spacing w:val="0"/>
          <w:position w:val="0"/>
          <w:sz w:val="28"/>
          <w:shd w:fill="auto" w:val="clear"/>
        </w:rPr>
        <w:t xml:space="preserve">: получение этилена и изучение его свойств.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Расчётные задачи.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Кислородсодержащие органические соединения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Фенол: строение молекулы, физические и химические свойства. Токсичность фенола. Применение фенола.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Альдегиды и </w:t>
      </w:r>
      <w:r>
        <w:rPr>
          <w:rFonts w:ascii="Times New Roman" w:hAnsi="Times New Roman" w:cs="Times New Roman" w:eastAsia="Times New Roman"/>
          <w:i/>
          <w:color w:val="000000"/>
          <w:spacing w:val="0"/>
          <w:position w:val="0"/>
          <w:sz w:val="28"/>
          <w:shd w:fill="auto" w:val="clear"/>
        </w:rPr>
        <w:t xml:space="preserve">кетоны</w:t>
      </w:r>
      <w:r>
        <w:rPr>
          <w:rFonts w:ascii="Times New Roman" w:hAnsi="Times New Roman" w:cs="Times New Roman" w:eastAsia="Times New Roman"/>
          <w:color w:val="000000"/>
          <w:spacing w:val="0"/>
          <w:position w:val="0"/>
          <w:sz w:val="28"/>
          <w:shd w:fill="auto" w:val="clear"/>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Сложные эфиры как производные карбоновых кислот. Гидролиз сложных эфиров. Жиры. Гидролиз жиров. Применение жиров. Биологическая роль жиров.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Углеводы: состав, классификация углеводов (моно-, ди- и полисахариды). Глюкоза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иодом), проведение практической работы: свойства раствора уксусной кислоты.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Расчётные задачи.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Азотсодержащие органические соединения.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Высокомолекулярные соединения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полимеризация и поликонденсация.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Экспериментальные методы изучения веществ и их превращений: ознакомление с образцами природных и искусственных волокон, пластмасс, каучуков.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Межпредметные связи.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Биология: клетка, организм, биосфера, обмен веществ в организме, фотосинтез, биологически активные вещества (белки, углеводы, жиры, ферменты).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География: минералы, горные породы, полезные ископаемые, топливо, ресурсы.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11 </w:t>
      </w:r>
      <w:r>
        <w:rPr>
          <w:rFonts w:ascii="Times New Roman" w:hAnsi="Times New Roman" w:cs="Times New Roman" w:eastAsia="Times New Roman"/>
          <w:b/>
          <w:color w:val="000000"/>
          <w:spacing w:val="0"/>
          <w:position w:val="0"/>
          <w:sz w:val="28"/>
          <w:shd w:fill="auto" w:val="clear"/>
        </w:rPr>
        <w:t xml:space="preserve">КЛАСС </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ОБЩАЯ И НЕОРГАНИЧЕСКАЯ ХИМИЯ</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Теоретические основы химии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Химический элемент. Атом. Ядро атома, изотопы. Электронная оболочка. Энергетические уровни, подуровни. Атомные орбитали, s-, p-, d- элементы. Особенности распределения электронов по орбиталям в атомах элементов первых четырёх периодов. Электронная конфигурация атомов.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Понятие о дисперсных системах. Истинные и коллоидные растворы. Массовая доля вещества в растворе.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Электролитическая диссоциация. Сильные и слабые электролиты. Среда водных растворов веществ: кислая, нейтральная, щелочная.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Окислительно-восстановительные реакции.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Экспериментальные методы изучения веществ и их превращений: демонстрация таблиц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Периодическая система химических элементов Д. И. Менделеева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Влияние различных факторов на скорость химической реакции</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Расчётные задачи.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Расчёты по уравнениям химических реакций, в том числе термохимические расчёты, расчёты с использованием понятия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массовая доля вещества</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Неорганическая химия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Применение важнейших неметаллов и их соединений.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Химические свойства важнейших металлов (натрий, калий, кальций, магний, алюминий, цинк, хром, железо, медь) и их соединений.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Общие способы получения металлов. Применение металлов в быту и технике.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Экспериментальные методы изучения веществ и их превращений: изучение коллекции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Металлы и сплавы</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Расчётные задачи.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Химия и жизнь</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Представления об общих научных принципах промышленного получения важнейших веществ.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Межпредметные связи.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Биология: клетка, организм, экосистема, биосфера, макро- и микроэлементы, витамины, обмен веществ в организме.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География: минералы, горные породы, полезные ископаемые, топливо, ресурсы.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ПЛАНИРУЕМЫЕ РЕЗУЛЬТАТЫ ОСВОЕНИЯ ПРОГРАММЫ ПО ХИМИИ НА БАЗОВОМ УРОВНЕ СРЕДНЕГО ОБЩЕГО ОБРАЗОВАНИЯ</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ЛИЧНОСТНЫЕ РЕЗУЛЬТАТЫ</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 соответствии с системно-деятельностным подходом в структуре личностных результатов освоения предмета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Химия</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на уровне среднего общего образования выделены следующие составляющие: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осознание обучающимися российской гражданской идентичности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готовности к саморазвитию, самостоятельности и самоопределению;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наличие мотивации к обучению;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наличие правосознания экологической культуры и способности ставить цели и строить жизненные планы.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Личностные результаты освоения предмета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Химия</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Личностные результаты освоения предмета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Химия</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1) </w:t>
      </w:r>
      <w:r>
        <w:rPr>
          <w:rFonts w:ascii="Times New Roman" w:hAnsi="Times New Roman" w:cs="Times New Roman" w:eastAsia="Times New Roman"/>
          <w:b/>
          <w:color w:val="000000"/>
          <w:spacing w:val="0"/>
          <w:position w:val="0"/>
          <w:sz w:val="28"/>
          <w:shd w:fill="auto" w:val="clear"/>
        </w:rPr>
        <w:t xml:space="preserve">гражданского воспитания</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осознания обучающимися своих конституционных прав и обязанностей, уважения к закону и правопорядку;</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представления о социальных нормах и правилах межличностных отношений в коллективе;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способности понимать и принимать мотивы, намерения, логику и аргументы других при анализе различных видов учебной деятельности;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2) </w:t>
      </w:r>
      <w:r>
        <w:rPr>
          <w:rFonts w:ascii="Times New Roman" w:hAnsi="Times New Roman" w:cs="Times New Roman" w:eastAsia="Times New Roman"/>
          <w:b/>
          <w:color w:val="000000"/>
          <w:spacing w:val="0"/>
          <w:position w:val="0"/>
          <w:sz w:val="28"/>
          <w:shd w:fill="auto" w:val="clear"/>
        </w:rPr>
        <w:t xml:space="preserve">патриотического воспитания</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ценностного отношения к историческому и научному наследию отечественной химии;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интереса и познавательных мотивов в получении и последующем анализе информации о передовых достижениях современной отечественной химии;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3) </w:t>
      </w:r>
      <w:r>
        <w:rPr>
          <w:rFonts w:ascii="Times New Roman" w:hAnsi="Times New Roman" w:cs="Times New Roman" w:eastAsia="Times New Roman"/>
          <w:b/>
          <w:color w:val="000000"/>
          <w:spacing w:val="0"/>
          <w:position w:val="0"/>
          <w:sz w:val="28"/>
          <w:shd w:fill="auto" w:val="clear"/>
        </w:rPr>
        <w:t xml:space="preserve">духовно-нравственного воспитания: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нравственного сознания, этического поведения;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готовности оценивать своё поведение и поступки своих товарищей с позиций нравственных и правовых норм и осознание последствий этих поступков;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4) </w:t>
      </w:r>
      <w:r>
        <w:rPr>
          <w:rFonts w:ascii="Times New Roman" w:hAnsi="Times New Roman" w:cs="Times New Roman" w:eastAsia="Times New Roman"/>
          <w:b/>
          <w:color w:val="000000"/>
          <w:spacing w:val="0"/>
          <w:position w:val="0"/>
          <w:sz w:val="28"/>
          <w:shd w:fill="auto" w:val="clear"/>
        </w:rPr>
        <w:t xml:space="preserve">формирования культуры здоровья: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соблюдения правил безопасного обращения с веществами в быту, повседневной жизни и в трудовой деятельности;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понимания ценности правил индивидуального и коллективного безопасного поведения в ситуациях, угрожающих здоровью и жизни людей;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осознания последствий и неприятия вредных привычек (употребления алкоголя, наркотиков, курения);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5) </w:t>
      </w:r>
      <w:r>
        <w:rPr>
          <w:rFonts w:ascii="Times New Roman" w:hAnsi="Times New Roman" w:cs="Times New Roman" w:eastAsia="Times New Roman"/>
          <w:b/>
          <w:color w:val="000000"/>
          <w:spacing w:val="0"/>
          <w:position w:val="0"/>
          <w:sz w:val="28"/>
          <w:shd w:fill="auto" w:val="clear"/>
        </w:rPr>
        <w:t xml:space="preserve">трудового воспитания: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коммуникативной компетентности в учебно-исследовательской деятельности, общественно полезной, творческой и других видах деятельности;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установки на активное участие в решении практических задач социальной направленности (в рамках своего класса, школы);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интереса к практическому изучению профессий различного рода, в том числе на основе применения предметных знаний по химии;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уважения к труду, людям труда и результатам трудовой деятельности;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6) </w:t>
      </w:r>
      <w:r>
        <w:rPr>
          <w:rFonts w:ascii="Times New Roman" w:hAnsi="Times New Roman" w:cs="Times New Roman" w:eastAsia="Times New Roman"/>
          <w:b/>
          <w:color w:val="000000"/>
          <w:spacing w:val="0"/>
          <w:position w:val="0"/>
          <w:sz w:val="28"/>
          <w:shd w:fill="auto" w:val="clear"/>
        </w:rPr>
        <w:t xml:space="preserve">экологического воспитания: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экологически целесообразного отношения к природе, как источнику существования жизни на Земле;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осознания необходимости использования достижений химии для решения вопросов рационального природопользования;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7) </w:t>
      </w:r>
      <w:r>
        <w:rPr>
          <w:rFonts w:ascii="Times New Roman" w:hAnsi="Times New Roman" w:cs="Times New Roman" w:eastAsia="Times New Roman"/>
          <w:b/>
          <w:color w:val="000000"/>
          <w:spacing w:val="0"/>
          <w:position w:val="0"/>
          <w:sz w:val="28"/>
          <w:shd w:fill="auto" w:val="clear"/>
        </w:rPr>
        <w:t xml:space="preserve">ценности научного познания: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сформированности мировоззрения, соответствующего современному уровню развития науки и общественной практики;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способности самостоятельно использовать химические знания для решения проблем в реальных жизненных ситуациях;</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интереса к познанию и исследовательской деятельности;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интереса к особенностям труда в различных сферах профессиональной деятельности.</w:t>
      </w: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МЕТАПРЕДМЕТНЫЕ РЕЗУЛЬТАТЫ</w:t>
      </w: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Метапредметные результаты освоения учебного предмета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Химия</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на уровне среднего общего образования включают: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Овладение универсальными учебными познавательными действиями: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1) </w:t>
      </w:r>
      <w:r>
        <w:rPr>
          <w:rFonts w:ascii="Times New Roman" w:hAnsi="Times New Roman" w:cs="Times New Roman" w:eastAsia="Times New Roman"/>
          <w:b/>
          <w:color w:val="000000"/>
          <w:spacing w:val="0"/>
          <w:position w:val="0"/>
          <w:sz w:val="28"/>
          <w:shd w:fill="auto" w:val="clear"/>
        </w:rPr>
        <w:t xml:space="preserve">базовые логические действия: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самостоятельно формулировать и актуализировать проблему, всесторонне её рассматривать;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определять цели деятельности, задавая параметры и критерии их достижения, соотносить результаты деятельности с поставленными целями;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при освоении знаний приёмы логического мышления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выбирать основания и критерии для классификации веществ и химических реакций;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устанавливать причинно-следственные связи между изучаемыми явлениями;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применять в процессе познания, используемые в химии символические (знаковые) модели, преобразовывать модельные представления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химический знак (символ) элемента, химическая формула, уравнение химической реакции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2) </w:t>
      </w:r>
      <w:r>
        <w:rPr>
          <w:rFonts w:ascii="Times New Roman" w:hAnsi="Times New Roman" w:cs="Times New Roman" w:eastAsia="Times New Roman"/>
          <w:b/>
          <w:color w:val="000000"/>
          <w:spacing w:val="0"/>
          <w:position w:val="0"/>
          <w:sz w:val="28"/>
          <w:shd w:fill="auto" w:val="clear"/>
        </w:rPr>
        <w:t xml:space="preserve">базовые исследовательские действия: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владеть основами методов научного познания веществ и химических реакций;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3) </w:t>
      </w:r>
      <w:r>
        <w:rPr>
          <w:rFonts w:ascii="Times New Roman" w:hAnsi="Times New Roman" w:cs="Times New Roman" w:eastAsia="Times New Roman"/>
          <w:b/>
          <w:color w:val="000000"/>
          <w:spacing w:val="0"/>
          <w:position w:val="0"/>
          <w:sz w:val="28"/>
          <w:shd w:fill="auto" w:val="clear"/>
        </w:rPr>
        <w:t xml:space="preserve">работа с информацией: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приобретать опыт использования информационно-коммуникативных технологий и различных поисковых систем;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самостоятельно выбирать оптимальную форму представления информации (схемы, графики, диаграммы, таблицы, рисунки и другие);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и преобразовывать знаково-символические средства наглядности.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Овладение универсальными коммуникативными действиями: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Овладение универсальными регулятивными действиями: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осуществлять самоконтроль своей деятельности на основе самоанализа и самооценки.</w:t>
      </w: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ПРЕДМЕТНЫЕ РЕЗУЛЬТАТЫ</w:t>
      </w: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10 </w:t>
      </w:r>
      <w:r>
        <w:rPr>
          <w:rFonts w:ascii="Times New Roman" w:hAnsi="Times New Roman" w:cs="Times New Roman" w:eastAsia="Times New Roman"/>
          <w:b/>
          <w:color w:val="000000"/>
          <w:spacing w:val="0"/>
          <w:position w:val="0"/>
          <w:sz w:val="28"/>
          <w:shd w:fill="auto" w:val="clear"/>
        </w:rPr>
        <w:t xml:space="preserve">КЛАСС</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Предметные результаты освоения курса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Органическая химия</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отражают:</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умения определять виды химической связи в органических соединениях (одинарные и кратные);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для слепых и слабовидящих обучающихся: умение использовать рельефно-точечную систему обозначений Л. Брайля для записи химических формул.</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11 </w:t>
      </w:r>
      <w:r>
        <w:rPr>
          <w:rFonts w:ascii="Times New Roman" w:hAnsi="Times New Roman" w:cs="Times New Roman" w:eastAsia="Times New Roman"/>
          <w:b/>
          <w:color w:val="000000"/>
          <w:spacing w:val="0"/>
          <w:position w:val="0"/>
          <w:sz w:val="28"/>
          <w:shd w:fill="auto" w:val="clear"/>
        </w:rPr>
        <w:t xml:space="preserve">КЛАСС</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Предметные результаты освоения курса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Общая и неорганическая химия</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отражают:</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владение системой химических знаний, которая включает: основополагающие понятия (химический элемент, атом, изотоп, s-, p-, d-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умений устанавливать принадлежность неорганических веществ по их составу к определённому классу/группе соединений (простые вещества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металлы и неметаллы, оксиды, основания, кислоты, амфотерные гидроксиды, соли);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умений характеризовать электронное строение атомов химических элементов 1</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4 </w:t>
      </w:r>
      <w:r>
        <w:rPr>
          <w:rFonts w:ascii="Times New Roman" w:hAnsi="Times New Roman" w:cs="Times New Roman" w:eastAsia="Times New Roman"/>
          <w:color w:val="000000"/>
          <w:spacing w:val="0"/>
          <w:position w:val="0"/>
          <w:sz w:val="28"/>
          <w:shd w:fill="auto" w:val="clear"/>
        </w:rPr>
        <w:t xml:space="preserve">периодов Периодической системы химических элементов Д. И. Менделеева, используя понятия </w:t>
      </w:r>
      <w:r>
        <w:rPr>
          <w:rFonts w:ascii="Times New Roman" w:hAnsi="Times New Roman" w:cs="Times New Roman" w:eastAsia="Times New Roman"/>
          <w:color w:val="000000"/>
          <w:spacing w:val="0"/>
          <w:position w:val="0"/>
          <w:sz w:val="28"/>
          <w:shd w:fill="auto" w:val="clear"/>
        </w:rPr>
        <w:t xml:space="preserve">«s-, p-, d-</w:t>
      </w:r>
      <w:r>
        <w:rPr>
          <w:rFonts w:ascii="Times New Roman" w:hAnsi="Times New Roman" w:cs="Times New Roman" w:eastAsia="Times New Roman"/>
          <w:color w:val="000000"/>
          <w:spacing w:val="0"/>
          <w:position w:val="0"/>
          <w:sz w:val="28"/>
          <w:shd w:fill="auto" w:val="clear"/>
        </w:rPr>
        <w:t xml:space="preserve">электронные орбитали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энергетические уровни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умений проводить вычисления с использованием понятия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массовая доля вещества в растворе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Металлы</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Неметаллы</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для слепых и слабовидящих обучающихся: умение использовать рельефно-точечную систему обозначений Л. Брайля для записи химических формул.</w:t>
      </w: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ТЕМАТИЧЕСКОЕ ПЛАНИРОВАНИЕ </w:t>
      </w: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10 </w:t>
      </w:r>
      <w:r>
        <w:rPr>
          <w:rFonts w:ascii="Times New Roman" w:hAnsi="Times New Roman" w:cs="Times New Roman" w:eastAsia="Times New Roman"/>
          <w:b/>
          <w:color w:val="000000"/>
          <w:spacing w:val="0"/>
          <w:position w:val="0"/>
          <w:sz w:val="28"/>
          <w:shd w:fill="auto" w:val="clear"/>
        </w:rPr>
        <w:t xml:space="preserve">КЛАСС </w:t>
      </w:r>
    </w:p>
    <w:tbl>
      <w:tblPr/>
      <w:tblGrid>
        <w:gridCol w:w="756"/>
        <w:gridCol w:w="2240"/>
        <w:gridCol w:w="1469"/>
        <w:gridCol w:w="2513"/>
        <w:gridCol w:w="2631"/>
        <w:gridCol w:w="3985"/>
      </w:tblGrid>
      <w:tr>
        <w:trPr>
          <w:trHeight w:val="144" w:hRule="auto"/>
          <w:jc w:val="left"/>
        </w:trPr>
        <w:tc>
          <w:tcPr>
            <w:tcW w:w="756"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Segoe UI Symbol" w:hAnsi="Segoe UI Symbol" w:cs="Segoe UI Symbol" w:eastAsia="Segoe UI Symbol"/>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shd w:fill="auto" w:val="clear"/>
              </w:rPr>
            </w:pPr>
          </w:p>
        </w:tc>
        <w:tc>
          <w:tcPr>
            <w:tcW w:w="224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Наименование разделов и тем программы </w:t>
            </w:r>
          </w:p>
          <w:p>
            <w:pPr>
              <w:spacing w:before="0" w:after="0" w:line="276"/>
              <w:ind w:right="0" w:left="135" w:firstLine="0"/>
              <w:jc w:val="left"/>
              <w:rPr>
                <w:spacing w:val="0"/>
                <w:position w:val="0"/>
                <w:shd w:fill="auto" w:val="clear"/>
              </w:rPr>
            </w:pPr>
          </w:p>
        </w:tc>
        <w:tc>
          <w:tcPr>
            <w:tcW w:w="6613"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3985"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shd w:fill="auto" w:val="clear"/>
              </w:rPr>
            </w:pPr>
          </w:p>
        </w:tc>
      </w:tr>
      <w:tr>
        <w:trPr>
          <w:trHeight w:val="144" w:hRule="auto"/>
          <w:jc w:val="left"/>
        </w:trPr>
        <w:tc>
          <w:tcPr>
            <w:tcW w:w="756"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24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4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shd w:fill="auto" w:val="clear"/>
              </w:rPr>
            </w:pPr>
          </w:p>
        </w:tc>
        <w:tc>
          <w:tcPr>
            <w:tcW w:w="251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shd w:fill="auto" w:val="clear"/>
              </w:rPr>
            </w:pPr>
          </w:p>
        </w:tc>
        <w:tc>
          <w:tcPr>
            <w:tcW w:w="26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shd w:fill="auto" w:val="clear"/>
              </w:rPr>
            </w:pPr>
          </w:p>
        </w:tc>
        <w:tc>
          <w:tcPr>
            <w:tcW w:w="3985"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1.</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Теоретические основы органической химии</w:t>
            </w:r>
          </w:p>
        </w:tc>
      </w:tr>
      <w:tr>
        <w:trPr>
          <w:trHeight w:val="144" w:hRule="auto"/>
          <w:jc w:val="left"/>
        </w:trPr>
        <w:tc>
          <w:tcPr>
            <w:tcW w:w="7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1.1</w:t>
            </w:r>
          </w:p>
        </w:tc>
        <w:tc>
          <w:tcPr>
            <w:tcW w:w="22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Предмет органической химии. Теория строения органических соединений А. М. Бутлерова</w:t>
            </w:r>
          </w:p>
        </w:tc>
        <w:tc>
          <w:tcPr>
            <w:tcW w:w="14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 </w:t>
            </w:r>
          </w:p>
        </w:tc>
        <w:tc>
          <w:tcPr>
            <w:tcW w:w="251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398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2996"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 </w:t>
            </w:r>
          </w:p>
        </w:tc>
        <w:tc>
          <w:tcPr>
            <w:tcW w:w="9129"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2.</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Углеводороды</w:t>
            </w:r>
          </w:p>
        </w:tc>
      </w:tr>
      <w:tr>
        <w:trPr>
          <w:trHeight w:val="144" w:hRule="auto"/>
          <w:jc w:val="left"/>
        </w:trPr>
        <w:tc>
          <w:tcPr>
            <w:tcW w:w="7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2.1</w:t>
            </w:r>
          </w:p>
        </w:tc>
        <w:tc>
          <w:tcPr>
            <w:tcW w:w="22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Предельные углеводороды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алканы</w:t>
            </w:r>
          </w:p>
        </w:tc>
        <w:tc>
          <w:tcPr>
            <w:tcW w:w="14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 </w:t>
            </w:r>
          </w:p>
        </w:tc>
        <w:tc>
          <w:tcPr>
            <w:tcW w:w="251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398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7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2.2</w:t>
            </w:r>
          </w:p>
        </w:tc>
        <w:tc>
          <w:tcPr>
            <w:tcW w:w="22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Непредельные углеводороды: алкены, алкадиены, алкины</w:t>
            </w:r>
          </w:p>
        </w:tc>
        <w:tc>
          <w:tcPr>
            <w:tcW w:w="14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6 </w:t>
            </w:r>
          </w:p>
        </w:tc>
        <w:tc>
          <w:tcPr>
            <w:tcW w:w="251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398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7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2.3</w:t>
            </w:r>
          </w:p>
        </w:tc>
        <w:tc>
          <w:tcPr>
            <w:tcW w:w="22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Ароматические углеводороды</w:t>
            </w:r>
          </w:p>
        </w:tc>
        <w:tc>
          <w:tcPr>
            <w:tcW w:w="14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 </w:t>
            </w:r>
          </w:p>
        </w:tc>
        <w:tc>
          <w:tcPr>
            <w:tcW w:w="251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398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7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2.4</w:t>
            </w:r>
          </w:p>
        </w:tc>
        <w:tc>
          <w:tcPr>
            <w:tcW w:w="22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Природные источники углеводородов и их переработка</w:t>
            </w:r>
          </w:p>
        </w:tc>
        <w:tc>
          <w:tcPr>
            <w:tcW w:w="14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 </w:t>
            </w:r>
          </w:p>
        </w:tc>
        <w:tc>
          <w:tcPr>
            <w:tcW w:w="251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6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398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2996"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13 </w:t>
            </w:r>
          </w:p>
        </w:tc>
        <w:tc>
          <w:tcPr>
            <w:tcW w:w="9129"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3.</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Кислородсодержащие органические соединения</w:t>
            </w:r>
          </w:p>
        </w:tc>
      </w:tr>
      <w:tr>
        <w:trPr>
          <w:trHeight w:val="144" w:hRule="auto"/>
          <w:jc w:val="left"/>
        </w:trPr>
        <w:tc>
          <w:tcPr>
            <w:tcW w:w="7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3.1</w:t>
            </w:r>
          </w:p>
        </w:tc>
        <w:tc>
          <w:tcPr>
            <w:tcW w:w="22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Спирты. Фенол</w:t>
            </w:r>
          </w:p>
        </w:tc>
        <w:tc>
          <w:tcPr>
            <w:tcW w:w="14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 </w:t>
            </w:r>
          </w:p>
        </w:tc>
        <w:tc>
          <w:tcPr>
            <w:tcW w:w="251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398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7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3.2</w:t>
            </w:r>
          </w:p>
        </w:tc>
        <w:tc>
          <w:tcPr>
            <w:tcW w:w="22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Альдегиды. Карбоновые кислоты. Сложные эфиры</w:t>
            </w:r>
          </w:p>
        </w:tc>
        <w:tc>
          <w:tcPr>
            <w:tcW w:w="14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7 </w:t>
            </w:r>
          </w:p>
        </w:tc>
        <w:tc>
          <w:tcPr>
            <w:tcW w:w="251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398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7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3.3</w:t>
            </w:r>
          </w:p>
        </w:tc>
        <w:tc>
          <w:tcPr>
            <w:tcW w:w="22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Углеводы</w:t>
            </w:r>
          </w:p>
        </w:tc>
        <w:tc>
          <w:tcPr>
            <w:tcW w:w="14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 </w:t>
            </w:r>
          </w:p>
        </w:tc>
        <w:tc>
          <w:tcPr>
            <w:tcW w:w="251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6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398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2996"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13 </w:t>
            </w:r>
          </w:p>
        </w:tc>
        <w:tc>
          <w:tcPr>
            <w:tcW w:w="9129"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4.</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Азотсодержащие органические соединения</w:t>
            </w:r>
          </w:p>
        </w:tc>
      </w:tr>
      <w:tr>
        <w:trPr>
          <w:trHeight w:val="144" w:hRule="auto"/>
          <w:jc w:val="left"/>
        </w:trPr>
        <w:tc>
          <w:tcPr>
            <w:tcW w:w="7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4.1</w:t>
            </w:r>
          </w:p>
        </w:tc>
        <w:tc>
          <w:tcPr>
            <w:tcW w:w="22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Амины. Аминокислоты. Белки</w:t>
            </w:r>
          </w:p>
        </w:tc>
        <w:tc>
          <w:tcPr>
            <w:tcW w:w="14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 </w:t>
            </w:r>
          </w:p>
        </w:tc>
        <w:tc>
          <w:tcPr>
            <w:tcW w:w="251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398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2996"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 </w:t>
            </w:r>
          </w:p>
        </w:tc>
        <w:tc>
          <w:tcPr>
            <w:tcW w:w="9129"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5.</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Высокомолекулярные соединения</w:t>
            </w:r>
          </w:p>
        </w:tc>
      </w:tr>
      <w:tr>
        <w:trPr>
          <w:trHeight w:val="144" w:hRule="auto"/>
          <w:jc w:val="left"/>
        </w:trPr>
        <w:tc>
          <w:tcPr>
            <w:tcW w:w="7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5.1</w:t>
            </w:r>
          </w:p>
        </w:tc>
        <w:tc>
          <w:tcPr>
            <w:tcW w:w="22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Пластмассы. Каучуки. Волокна</w:t>
            </w:r>
          </w:p>
        </w:tc>
        <w:tc>
          <w:tcPr>
            <w:tcW w:w="14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 </w:t>
            </w:r>
          </w:p>
        </w:tc>
        <w:tc>
          <w:tcPr>
            <w:tcW w:w="251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398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2996"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 </w:t>
            </w:r>
          </w:p>
        </w:tc>
        <w:tc>
          <w:tcPr>
            <w:tcW w:w="9129"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2996"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4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34 </w:t>
            </w:r>
          </w:p>
        </w:tc>
        <w:tc>
          <w:tcPr>
            <w:tcW w:w="251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 </w:t>
            </w:r>
          </w:p>
        </w:tc>
        <w:tc>
          <w:tcPr>
            <w:tcW w:w="26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 </w:t>
            </w:r>
          </w:p>
        </w:tc>
        <w:tc>
          <w:tcPr>
            <w:tcW w:w="398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bl>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11 </w:t>
      </w:r>
      <w:r>
        <w:rPr>
          <w:rFonts w:ascii="Times New Roman" w:hAnsi="Times New Roman" w:cs="Times New Roman" w:eastAsia="Times New Roman"/>
          <w:b/>
          <w:color w:val="000000"/>
          <w:spacing w:val="0"/>
          <w:position w:val="0"/>
          <w:sz w:val="28"/>
          <w:shd w:fill="auto" w:val="clear"/>
        </w:rPr>
        <w:t xml:space="preserve">КЛАСС </w:t>
      </w:r>
    </w:p>
    <w:tbl>
      <w:tblPr/>
      <w:tblGrid>
        <w:gridCol w:w="743"/>
        <w:gridCol w:w="2400"/>
        <w:gridCol w:w="1445"/>
        <w:gridCol w:w="2484"/>
        <w:gridCol w:w="2605"/>
        <w:gridCol w:w="3917"/>
      </w:tblGrid>
      <w:tr>
        <w:trPr>
          <w:trHeight w:val="144" w:hRule="auto"/>
          <w:jc w:val="left"/>
        </w:trPr>
        <w:tc>
          <w:tcPr>
            <w:tcW w:w="743"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Segoe UI Symbol" w:hAnsi="Segoe UI Symbol" w:cs="Segoe UI Symbol" w:eastAsia="Segoe UI Symbol"/>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shd w:fill="auto" w:val="clear"/>
              </w:rPr>
            </w:pPr>
          </w:p>
        </w:tc>
        <w:tc>
          <w:tcPr>
            <w:tcW w:w="240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Наименование разделов и тем программы </w:t>
            </w:r>
          </w:p>
          <w:p>
            <w:pPr>
              <w:spacing w:before="0" w:after="0" w:line="276"/>
              <w:ind w:right="0" w:left="135" w:firstLine="0"/>
              <w:jc w:val="left"/>
              <w:rPr>
                <w:spacing w:val="0"/>
                <w:position w:val="0"/>
                <w:shd w:fill="auto" w:val="clear"/>
              </w:rPr>
            </w:pPr>
          </w:p>
        </w:tc>
        <w:tc>
          <w:tcPr>
            <w:tcW w:w="6534"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3917"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shd w:fill="auto" w:val="clear"/>
              </w:rPr>
            </w:pPr>
          </w:p>
        </w:tc>
      </w:tr>
      <w:tr>
        <w:trPr>
          <w:trHeight w:val="144" w:hRule="auto"/>
          <w:jc w:val="left"/>
        </w:trPr>
        <w:tc>
          <w:tcPr>
            <w:tcW w:w="743"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40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shd w:fill="auto" w:val="clear"/>
              </w:rPr>
            </w:pP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shd w:fill="auto" w:val="clear"/>
              </w:rPr>
            </w:pPr>
          </w:p>
        </w:tc>
        <w:tc>
          <w:tcPr>
            <w:tcW w:w="3917"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1.</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Теоретические основы химии</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1.1</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Строение атомов. Периодический закон и Периодическая система химических элементов Д. И. Менделеева</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1.2</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Строение вещества. Многообразие веществ</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4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1.3</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Химические реакции</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6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13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2.</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Неорганическая химия</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2.1</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Металлы</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6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2.2</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Неметаллы</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9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2.3</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Связь неорганических и органических веществ</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17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3.</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Химия и жизнь</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3.1</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Химия и жизнь</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4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4 </w:t>
            </w:r>
          </w:p>
        </w:tc>
        <w:tc>
          <w:tcPr>
            <w:tcW w:w="900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34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 </w:t>
            </w: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 </w:t>
            </w: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bl>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ПОУРОЧНОЕ ПЛАНИРОВАНИЕ </w:t>
      </w: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10 </w:t>
      </w:r>
      <w:r>
        <w:rPr>
          <w:rFonts w:ascii="Times New Roman" w:hAnsi="Times New Roman" w:cs="Times New Roman" w:eastAsia="Times New Roman"/>
          <w:b/>
          <w:color w:val="000000"/>
          <w:spacing w:val="0"/>
          <w:position w:val="0"/>
          <w:sz w:val="28"/>
          <w:shd w:fill="auto" w:val="clear"/>
        </w:rPr>
        <w:t xml:space="preserve">КЛАСС </w:t>
      </w:r>
    </w:p>
    <w:tbl>
      <w:tblPr/>
      <w:tblGrid>
        <w:gridCol w:w="494"/>
        <w:gridCol w:w="3200"/>
        <w:gridCol w:w="1108"/>
        <w:gridCol w:w="2093"/>
        <w:gridCol w:w="2241"/>
        <w:gridCol w:w="1725"/>
        <w:gridCol w:w="2733"/>
      </w:tblGrid>
      <w:tr>
        <w:trPr>
          <w:trHeight w:val="144" w:hRule="auto"/>
          <w:jc w:val="left"/>
        </w:trPr>
        <w:tc>
          <w:tcPr>
            <w:tcW w:w="494"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Segoe UI Symbol" w:hAnsi="Segoe UI Symbol" w:cs="Segoe UI Symbol" w:eastAsia="Segoe UI Symbol"/>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shd w:fill="auto" w:val="clear"/>
              </w:rPr>
            </w:pPr>
          </w:p>
        </w:tc>
        <w:tc>
          <w:tcPr>
            <w:tcW w:w="320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Тема урока </w:t>
            </w:r>
          </w:p>
          <w:p>
            <w:pPr>
              <w:spacing w:before="0" w:after="0" w:line="276"/>
              <w:ind w:right="0" w:left="135" w:firstLine="0"/>
              <w:jc w:val="left"/>
              <w:rPr>
                <w:spacing w:val="0"/>
                <w:position w:val="0"/>
                <w:shd w:fill="auto" w:val="clear"/>
              </w:rPr>
            </w:pPr>
          </w:p>
        </w:tc>
        <w:tc>
          <w:tcPr>
            <w:tcW w:w="5442"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1725"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Дата изучения </w:t>
            </w:r>
          </w:p>
          <w:p>
            <w:pPr>
              <w:spacing w:before="0" w:after="0" w:line="276"/>
              <w:ind w:right="0" w:left="135" w:firstLine="0"/>
              <w:jc w:val="left"/>
              <w:rPr>
                <w:spacing w:val="0"/>
                <w:position w:val="0"/>
                <w:shd w:fill="auto" w:val="clear"/>
              </w:rPr>
            </w:pPr>
          </w:p>
        </w:tc>
        <w:tc>
          <w:tcPr>
            <w:tcW w:w="2733"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shd w:fill="auto" w:val="clear"/>
              </w:rPr>
            </w:pPr>
          </w:p>
        </w:tc>
      </w:tr>
      <w:tr>
        <w:trPr>
          <w:trHeight w:val="144" w:hRule="auto"/>
          <w:jc w:val="left"/>
        </w:trPr>
        <w:tc>
          <w:tcPr>
            <w:tcW w:w="494"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20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shd w:fill="auto" w:val="clear"/>
              </w:rPr>
            </w:pP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shd w:fill="auto" w:val="clear"/>
              </w:rPr>
            </w:pP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shd w:fill="auto" w:val="clear"/>
              </w:rPr>
            </w:pPr>
          </w:p>
        </w:tc>
        <w:tc>
          <w:tcPr>
            <w:tcW w:w="1725"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shd w:fill="auto" w:val="clear"/>
              </w:rPr>
            </w:pPr>
          </w:p>
        </w:tc>
        <w:tc>
          <w:tcPr>
            <w:tcW w:w="2733"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shd w:fill="auto" w:val="clear"/>
              </w:rPr>
            </w:pP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Предмет органической химии, её возникновение, развитие и значение</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06.09.2023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Теория строения органических соединений А. М. Бутлерова, её основные положения</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13.09.2023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Представление о классификации органических веществ. Номенклатура (систематическая) и тривиальные названия органических веществ</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20.09.2023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Алканы: состав и строение, гомологический ряд</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27.09.2023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Метан и этан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простейшие представители алканов</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04.10.2023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Алкены: состав и строение, свойства</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11.10.2023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Этилен и пропилен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простейшие представители алкенов</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18.10.2023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Практическая работа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1. «</w:t>
            </w:r>
            <w:r>
              <w:rPr>
                <w:rFonts w:ascii="Times New Roman" w:hAnsi="Times New Roman" w:cs="Times New Roman" w:eastAsia="Times New Roman"/>
                <w:color w:val="000000"/>
                <w:spacing w:val="0"/>
                <w:position w:val="0"/>
                <w:sz w:val="24"/>
                <w:shd w:fill="auto" w:val="clear"/>
              </w:rPr>
              <w:t xml:space="preserve">Получение этилена и изучение его свойств</w:t>
            </w:r>
            <w:r>
              <w:rPr>
                <w:rFonts w:ascii="Times New Roman" w:hAnsi="Times New Roman" w:cs="Times New Roman" w:eastAsia="Times New Roman"/>
                <w:color w:val="000000"/>
                <w:spacing w:val="0"/>
                <w:position w:val="0"/>
                <w:sz w:val="24"/>
                <w:shd w:fill="auto" w:val="clear"/>
              </w:rPr>
              <w:t xml:space="preserve">»</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25.10.2023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Алкадиены. Бутадиен-1,3 и метилбутадиен-1,3. Получение синтетического каучука и резины</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08.11.2023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10</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Алкины: состав и особенности строения, гомологический ряд. Ацетилен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простейший представитель алкинов</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15.11.2023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11</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Вычисления по уравнению химической реакции</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22.11.2023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12</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Арены: бензол и толуол. Токсичность аренов</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29.11.2023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БиблиотекаЦОК</w:t>
            </w: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13</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Генетическая связь углеводородов, принадлежащих к различным классам</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06.12.2023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14</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Природные источники углеводородов: природный газ и попутные нефтяные газы, нефть и продукты её переработки</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13.12.2023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15</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Природные источники углеводородов: природный газ и попутные нефтяные газы, нефть и продукты её переработки</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20.12.2023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16</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Контрольная работа по разделу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Углеводороды</w:t>
            </w:r>
            <w:r>
              <w:rPr>
                <w:rFonts w:ascii="Times New Roman" w:hAnsi="Times New Roman" w:cs="Times New Roman" w:eastAsia="Times New Roman"/>
                <w:color w:val="000000"/>
                <w:spacing w:val="0"/>
                <w:position w:val="0"/>
                <w:sz w:val="24"/>
                <w:shd w:fill="auto" w:val="clear"/>
              </w:rPr>
              <w:t xml:space="preserve">»</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10.01.2024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17</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Предельные одноатомные спирты: метанол и этанол. Водородная связь</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17.01.2024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18</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Многоатомные спирты: этиленгликоль и глицерин</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24.01.2024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19</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Фенол: строение молекулы, физические и химические свойства, применение</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31.01.2024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20</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Альдегиды: формальдегид и ацетальдегид. Ацетон</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07.02.2024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21</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Одноосновные предельные карбоновые кислоты: муравьиная и уксусная</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14.02.2024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22</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Практическая работа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Свойства раствора уксусной кислоты</w:t>
            </w:r>
            <w:r>
              <w:rPr>
                <w:rFonts w:ascii="Times New Roman" w:hAnsi="Times New Roman" w:cs="Times New Roman" w:eastAsia="Times New Roman"/>
                <w:color w:val="000000"/>
                <w:spacing w:val="0"/>
                <w:position w:val="0"/>
                <w:sz w:val="24"/>
                <w:shd w:fill="auto" w:val="clear"/>
              </w:rPr>
              <w:t xml:space="preserve">»</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14.02.2024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23</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Стеариновая и олеиновая кислоты, как представители высших карбоновых кислот</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21.02.2024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24</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Мыла как соли высших карбоновых кислот, их моющее действие</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28.02.2024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25</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Сложные эфиры как производные карбоновых кислот. Гидролиз сложных эфиров</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06.03.2024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26</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Жиры: гидролиз, применение, биологическая роль жиров</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13.03.2024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27</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Углеводы: состав, классификация. Важнейшие представители: глюкоза, фруктоза, сахароза</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20.03.2024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28</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Крахмал и целлюлоза как природные полимеры</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03.04.2024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29</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Контрольная работа по разделу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Кислородсодержащие органические соединения</w:t>
            </w:r>
            <w:r>
              <w:rPr>
                <w:rFonts w:ascii="Times New Roman" w:hAnsi="Times New Roman" w:cs="Times New Roman" w:eastAsia="Times New Roman"/>
                <w:color w:val="000000"/>
                <w:spacing w:val="0"/>
                <w:position w:val="0"/>
                <w:sz w:val="24"/>
                <w:shd w:fill="auto" w:val="clear"/>
              </w:rPr>
              <w:t xml:space="preserve">»</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10.04.2024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30</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Амины: метиламин и анилин</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17.04.2024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31</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Аминокислоты как амфотерные органические соединения, их биологическое значение. Пептиды</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24.04.2024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32</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Белки как природные высокомолекулярные соединения</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08.05.2024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33</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Основные понятия химии высокомолекулярных соединений</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15.05.2024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34</w:t>
            </w:r>
          </w:p>
        </w:tc>
        <w:tc>
          <w:tcPr>
            <w:tcW w:w="32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Основные методы синтеза высокомолекулярных соединений. Пластмассы, каучуки, волокна</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7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22.05.2024 </w:t>
            </w:r>
          </w:p>
        </w:tc>
        <w:tc>
          <w:tcPr>
            <w:tcW w:w="273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3694"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1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34 </w:t>
            </w:r>
          </w:p>
        </w:tc>
        <w:tc>
          <w:tcPr>
            <w:tcW w:w="20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 </w:t>
            </w:r>
          </w:p>
        </w:tc>
        <w:tc>
          <w:tcPr>
            <w:tcW w:w="22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 </w:t>
            </w:r>
          </w:p>
        </w:tc>
        <w:tc>
          <w:tcPr>
            <w:tcW w:w="4458"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11 </w:t>
      </w:r>
      <w:r>
        <w:rPr>
          <w:rFonts w:ascii="Times New Roman" w:hAnsi="Times New Roman" w:cs="Times New Roman" w:eastAsia="Times New Roman"/>
          <w:b/>
          <w:color w:val="000000"/>
          <w:spacing w:val="0"/>
          <w:position w:val="0"/>
          <w:sz w:val="28"/>
          <w:shd w:fill="auto" w:val="clear"/>
        </w:rPr>
        <w:t xml:space="preserve">КЛАСС </w:t>
      </w:r>
    </w:p>
    <w:tbl>
      <w:tblPr/>
      <w:tblGrid>
        <w:gridCol w:w="439"/>
        <w:gridCol w:w="3760"/>
        <w:gridCol w:w="1012"/>
        <w:gridCol w:w="1981"/>
        <w:gridCol w:w="2137"/>
        <w:gridCol w:w="1644"/>
        <w:gridCol w:w="2621"/>
      </w:tblGrid>
      <w:tr>
        <w:trPr>
          <w:trHeight w:val="144" w:hRule="auto"/>
          <w:jc w:val="left"/>
        </w:trPr>
        <w:tc>
          <w:tcPr>
            <w:tcW w:w="439"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Segoe UI Symbol" w:hAnsi="Segoe UI Symbol" w:cs="Segoe UI Symbol" w:eastAsia="Segoe UI Symbol"/>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shd w:fill="auto" w:val="clear"/>
              </w:rPr>
            </w:pPr>
          </w:p>
        </w:tc>
        <w:tc>
          <w:tcPr>
            <w:tcW w:w="376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Тема урока </w:t>
            </w:r>
          </w:p>
          <w:p>
            <w:pPr>
              <w:spacing w:before="0" w:after="0" w:line="276"/>
              <w:ind w:right="0" w:left="135" w:firstLine="0"/>
              <w:jc w:val="left"/>
              <w:rPr>
                <w:spacing w:val="0"/>
                <w:position w:val="0"/>
                <w:shd w:fill="auto" w:val="clear"/>
              </w:rPr>
            </w:pPr>
          </w:p>
        </w:tc>
        <w:tc>
          <w:tcPr>
            <w:tcW w:w="5130"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1644"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Дата изучения </w:t>
            </w:r>
          </w:p>
          <w:p>
            <w:pPr>
              <w:spacing w:before="0" w:after="0" w:line="276"/>
              <w:ind w:right="0" w:left="135" w:firstLine="0"/>
              <w:jc w:val="left"/>
              <w:rPr>
                <w:spacing w:val="0"/>
                <w:position w:val="0"/>
                <w:shd w:fill="auto" w:val="clear"/>
              </w:rPr>
            </w:pPr>
          </w:p>
        </w:tc>
        <w:tc>
          <w:tcPr>
            <w:tcW w:w="2621"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shd w:fill="auto" w:val="clear"/>
              </w:rPr>
            </w:pPr>
          </w:p>
        </w:tc>
      </w:tr>
      <w:tr>
        <w:trPr>
          <w:trHeight w:val="144" w:hRule="auto"/>
          <w:jc w:val="left"/>
        </w:trPr>
        <w:tc>
          <w:tcPr>
            <w:tcW w:w="439"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76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shd w:fill="auto" w:val="clear"/>
              </w:rPr>
            </w:pP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shd w:fill="auto" w:val="clear"/>
              </w:rPr>
            </w:pP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shd w:fill="auto" w:val="clear"/>
              </w:rPr>
            </w:pPr>
          </w:p>
        </w:tc>
        <w:tc>
          <w:tcPr>
            <w:tcW w:w="1644"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shd w:fill="auto" w:val="clear"/>
              </w:rPr>
            </w:pPr>
          </w:p>
        </w:tc>
        <w:tc>
          <w:tcPr>
            <w:tcW w:w="2621"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shd w:fill="auto" w:val="clear"/>
              </w:rPr>
            </w:pP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Химический элемент. Атом. Электронная конфигурация атомов</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06.09.2023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Периодический закон и Периодическая система химических элементов Д. И. Менделеева, их связь с современной теорией строения атомов</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13.09.2023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20.09.2023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Строение вещества. Химическая связь, её виды; механизмы образования ковалентной связи. Водородная связь</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27.09.2023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Валентность. Электроотрицательность. Степень окисления. Вещества молекулярного и немолекулярного строения</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04.10.2023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Понятие о дисперсных системах. Истинные и коллоидные растворы. Массовая доля вещества в растворе</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11.10.2023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Классификация и номенклатура неорганических соединений. Генетическая связь неорганических веществ, различных классов</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18.10.2023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25.10.2023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Скорость реакции. Обратимые реакции. Химическое равновесие</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08.11.2023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10</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Практическая работа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1. «</w:t>
            </w:r>
            <w:r>
              <w:rPr>
                <w:rFonts w:ascii="Times New Roman" w:hAnsi="Times New Roman" w:cs="Times New Roman" w:eastAsia="Times New Roman"/>
                <w:color w:val="000000"/>
                <w:spacing w:val="0"/>
                <w:position w:val="0"/>
                <w:sz w:val="24"/>
                <w:shd w:fill="auto" w:val="clear"/>
              </w:rPr>
              <w:t xml:space="preserve">Влияние различных факторов на скорость химической реакции</w:t>
            </w:r>
            <w:r>
              <w:rPr>
                <w:rFonts w:ascii="Times New Roman" w:hAnsi="Times New Roman" w:cs="Times New Roman" w:eastAsia="Times New Roman"/>
                <w:color w:val="000000"/>
                <w:spacing w:val="0"/>
                <w:position w:val="0"/>
                <w:sz w:val="24"/>
                <w:shd w:fill="auto" w:val="clear"/>
              </w:rPr>
              <w:t xml:space="preserve">»</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15.11.2023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11</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Электролитическая диссоциация. Понятие о водородном показателе (pH) раствора. Реакции ионного обмена. Гидролиз органических и неорганических веществ</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22.11.2023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12</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Окислительно-восстановительные реакции. Понятие об электролизе расплавов и растворов солей</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29.11.2023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13</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Контрольная работа по разделу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Теоретические основы химии</w:t>
            </w:r>
            <w:r>
              <w:rPr>
                <w:rFonts w:ascii="Times New Roman" w:hAnsi="Times New Roman" w:cs="Times New Roman" w:eastAsia="Times New Roman"/>
                <w:color w:val="000000"/>
                <w:spacing w:val="0"/>
                <w:position w:val="0"/>
                <w:sz w:val="24"/>
                <w:shd w:fill="auto" w:val="clear"/>
              </w:rPr>
              <w:t xml:space="preserve">»</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06.12.2023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14</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Металлы, их положение в Периодической системе химических элементов Д. И. Менделеева и особенности строения атомов. Общие физические свойства металлов</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13.12.2023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15</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Сплавы металлов. Электрохимический ряд напряжений металлов</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20.12.2023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16</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Химические свойства важнейших металлов (натрий, калий, кальций, магний, алюминий) и их соединений</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10.01.2024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17</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Химические свойства хрома, меди и их соединений</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17.01.2024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18</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Химические свойства цинка, железа и их соединений</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24.01.2024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19</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Практическая работа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Решение экспериментальных задач по теме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Металлы</w:t>
            </w:r>
            <w:r>
              <w:rPr>
                <w:rFonts w:ascii="Times New Roman" w:hAnsi="Times New Roman" w:cs="Times New Roman" w:eastAsia="Times New Roman"/>
                <w:color w:val="000000"/>
                <w:spacing w:val="0"/>
                <w:position w:val="0"/>
                <w:sz w:val="24"/>
                <w:shd w:fill="auto" w:val="clear"/>
              </w:rPr>
              <w:t xml:space="preserve">»"</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31.01.2024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20</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Неметаллы, их положение в Периодической системе химических элементов Д. И. Менделеева и особенности строения атомов</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07.02.2024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21</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Физические свойства неметаллов. Аллотропия неметаллов (на примере кислорода, серы, фосфора и углерода)</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14.02.2024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22</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Химические свойства галогенов, серы и их соединений</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21.02.2024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23</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Химические свойства азота, фософра и их соединений</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28.02.2024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24</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Химические свойства углерода, кремния и их соединений</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06.03.2024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25</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Применение важнейших неметаллов и их соединений</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13.03.2024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26</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Обобщение и систематизация знаний по теме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Неметаллы</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Вычисления по уравнениям химических реакций и термохимические расчёты</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20.03.2024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27</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Практическая работа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3. «</w:t>
            </w:r>
            <w:r>
              <w:rPr>
                <w:rFonts w:ascii="Times New Roman" w:hAnsi="Times New Roman" w:cs="Times New Roman" w:eastAsia="Times New Roman"/>
                <w:color w:val="000000"/>
                <w:spacing w:val="0"/>
                <w:position w:val="0"/>
                <w:sz w:val="24"/>
                <w:shd w:fill="auto" w:val="clear"/>
              </w:rPr>
              <w:t xml:space="preserve">Решение экспериментальных задач по теме "Неметаллы"</w:t>
            </w:r>
            <w:r>
              <w:rPr>
                <w:rFonts w:ascii="Times New Roman" w:hAnsi="Times New Roman" w:cs="Times New Roman" w:eastAsia="Times New Roman"/>
                <w:color w:val="000000"/>
                <w:spacing w:val="0"/>
                <w:position w:val="0"/>
                <w:sz w:val="24"/>
                <w:shd w:fill="auto" w:val="clear"/>
              </w:rPr>
              <w:t xml:space="preserve">»</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03.04.2024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28</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Контрольная работа по темам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Металлы</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и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Неметаллы</w:t>
            </w:r>
            <w:r>
              <w:rPr>
                <w:rFonts w:ascii="Times New Roman" w:hAnsi="Times New Roman" w:cs="Times New Roman" w:eastAsia="Times New Roman"/>
                <w:color w:val="000000"/>
                <w:spacing w:val="0"/>
                <w:position w:val="0"/>
                <w:sz w:val="24"/>
                <w:shd w:fill="auto" w:val="clear"/>
              </w:rPr>
              <w:t xml:space="preserve">»</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10.04.2024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29</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Неорганические и органические кислоты. Неорганические и органические основания</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17.04.2024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30</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Амфотерные неорганические и органические соединения. Генетическая связь неорганических и органических веществ</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24.04.2024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31</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Роль химии в обеспечении экологической, энергетической и пищевой безопасности, развитии медицины</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08.05.2024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32</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Представления об общих научных принципах промышленного получения важнейших веществ</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15.05.2024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33</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Человек в мире веществ и материалов</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22.05.2024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34</w:t>
            </w:r>
          </w:p>
        </w:tc>
        <w:tc>
          <w:tcPr>
            <w:tcW w:w="37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Химия и здоровье человека</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64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23.05.2024 </w:t>
            </w:r>
          </w:p>
        </w:tc>
        <w:tc>
          <w:tcPr>
            <w:tcW w:w="26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tc>
      </w:tr>
      <w:tr>
        <w:trPr>
          <w:trHeight w:val="144" w:hRule="auto"/>
          <w:jc w:val="left"/>
        </w:trPr>
        <w:tc>
          <w:tcPr>
            <w:tcW w:w="4199"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01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34 </w:t>
            </w:r>
          </w:p>
        </w:tc>
        <w:tc>
          <w:tcPr>
            <w:tcW w:w="19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 </w:t>
            </w:r>
          </w:p>
        </w:tc>
        <w:tc>
          <w:tcPr>
            <w:tcW w:w="2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 </w:t>
            </w:r>
          </w:p>
        </w:tc>
        <w:tc>
          <w:tcPr>
            <w:tcW w:w="4265"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УЧЕБНО-МЕТОДИЧЕСКОЕ ОБЕСПЕЧЕНИЕ ОБРАЗОВАТЕЛЬНОГО ПРОЦЕССА</w:t>
      </w: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ОБЯЗАТЕЛЬНЫЕ УЧЕБНЫЕ МАТЕРИАЛЫ ДЛЯ УЧЕНИКА</w:t>
      </w: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Химия / Габриелян О.С., Остроумов И.Г., Сладков С.А., Акционерное общество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Издательство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Просвещение</w:t>
      </w:r>
      <w:r>
        <w:rPr>
          <w:rFonts w:ascii="Times New Roman" w:hAnsi="Times New Roman" w:cs="Times New Roman" w:eastAsia="Times New Roman"/>
          <w:color w:val="000000"/>
          <w:spacing w:val="0"/>
          <w:position w:val="0"/>
          <w:sz w:val="28"/>
          <w:shd w:fill="auto" w:val="clear"/>
        </w:rPr>
        <w:t xml:space="preserve">»</w:t>
      </w:r>
      <w:r>
        <w:rPr>
          <w:rFonts w:ascii="Arial" w:hAnsi="Arial" w:cs="Arial" w:eastAsia="Arial"/>
          <w:color w:val="auto"/>
          <w:spacing w:val="0"/>
          <w:position w:val="0"/>
          <w:sz w:val="28"/>
          <w:shd w:fill="auto" w:val="clear"/>
        </w:rPr>
        <w:br/>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Химия, 11 класс/ Габриелян О.С., Остроумов И.Г., Сладков С.А., Акционерное общество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Издательство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Просвещение</w:t>
      </w:r>
      <w:r>
        <w:rPr>
          <w:rFonts w:ascii="Times New Roman" w:hAnsi="Times New Roman" w:cs="Times New Roman" w:eastAsia="Times New Roman"/>
          <w:color w:val="000000"/>
          <w:spacing w:val="0"/>
          <w:position w:val="0"/>
          <w:sz w:val="28"/>
          <w:shd w:fill="auto" w:val="clear"/>
        </w:rPr>
        <w:t xml:space="preserve">»‌​</w:t>
      </w: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ЕГЭ КИМ 2023, 2023‌</w:t>
      </w: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МЕТОДИЧЕСКИЕ МАТЕРИАЛЫ ДЛЯ УЧИТЕЛЯ</w:t>
      </w: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О.С. Габриелян. Настольная книга учителя химии, часть I II 10 и 11 классы.‌​</w:t>
      </w: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ЦИФРОВЫЕ ОБРАЗОВАТЕЛЬНЫЕ РЕСУРСЫ И РЕСУРСЫ СЕТИ ИНТЕРНЕТ</w:t>
      </w: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Библиотека ЦОК</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w:t>
      </w:r>
    </w:p>
    <w:p>
      <w:pPr>
        <w:spacing w:before="0" w:after="200" w:line="276"/>
        <w:ind w:right="0" w:left="0" w:firstLine="0"/>
        <w:jc w:val="left"/>
        <w:rPr>
          <w:rFonts w:ascii="Arial" w:hAnsi="Arial" w:cs="Arial" w:eastAsia="Arial"/>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num w:numId="31">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